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9D59D" w14:textId="0C29CDD9" w:rsidR="00022CC2" w:rsidRPr="00173D5C" w:rsidRDefault="00B356BE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Hlk186815431"/>
      <w:r w:rsidRPr="00173D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Восстановление </w:t>
      </w:r>
      <w:r w:rsidR="009916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логина и </w:t>
      </w:r>
      <w:r w:rsidRPr="00173D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пароля</w:t>
      </w:r>
      <w:r w:rsidR="00173D5C" w:rsidRPr="00173D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  <w:r w:rsidR="00173D5C" w:rsidRPr="00173D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случае, когда плательщик не помнит своего логина и пароля есть возможность его </w:t>
      </w:r>
      <w:r w:rsidR="00F430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восстановить</w:t>
      </w:r>
      <w:r w:rsidR="00173D5C" w:rsidRPr="00173D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авторизовавшись через систему МСИ или Мобильного оператора.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76"/>
        <w:gridCol w:w="5469"/>
      </w:tblGrid>
      <w:tr w:rsidR="00D66579" w:rsidRPr="005741D8" w14:paraId="0E4C2790" w14:textId="77777777" w:rsidTr="00D439C3">
        <w:trPr>
          <w:tblHeader/>
        </w:trPr>
        <w:tc>
          <w:tcPr>
            <w:tcW w:w="3119" w:type="dxa"/>
          </w:tcPr>
          <w:p w14:paraId="1B2DEE3F" w14:textId="77777777" w:rsidR="00B356BE" w:rsidRPr="005741D8" w:rsidRDefault="00B356BE" w:rsidP="00D439C3">
            <w:pPr>
              <w:pStyle w:val="127"/>
              <w:ind w:firstLine="0"/>
              <w:jc w:val="center"/>
              <w:rPr>
                <w:b/>
                <w:noProof/>
                <w:szCs w:val="28"/>
              </w:rPr>
            </w:pPr>
            <w:r w:rsidRPr="005741D8">
              <w:rPr>
                <w:b/>
                <w:noProof/>
                <w:szCs w:val="28"/>
              </w:rPr>
              <w:t>Экранная форма</w:t>
            </w:r>
          </w:p>
        </w:tc>
        <w:tc>
          <w:tcPr>
            <w:tcW w:w="6628" w:type="dxa"/>
          </w:tcPr>
          <w:p w14:paraId="4C19A141" w14:textId="77777777" w:rsidR="00B356BE" w:rsidRPr="005741D8" w:rsidRDefault="00B356BE" w:rsidP="00D439C3">
            <w:pPr>
              <w:pStyle w:val="127"/>
              <w:ind w:firstLine="0"/>
              <w:jc w:val="center"/>
              <w:rPr>
                <w:b/>
                <w:szCs w:val="28"/>
              </w:rPr>
            </w:pPr>
            <w:r w:rsidRPr="005741D8">
              <w:rPr>
                <w:b/>
                <w:szCs w:val="28"/>
              </w:rPr>
              <w:t>Пояснения</w:t>
            </w:r>
          </w:p>
        </w:tc>
      </w:tr>
      <w:tr w:rsidR="00D66579" w14:paraId="22442593" w14:textId="77777777" w:rsidTr="00D439C3">
        <w:trPr>
          <w:trHeight w:val="5160"/>
        </w:trPr>
        <w:tc>
          <w:tcPr>
            <w:tcW w:w="3119" w:type="dxa"/>
          </w:tcPr>
          <w:p w14:paraId="1A9676D6" w14:textId="4E89CA27" w:rsidR="008E33F9" w:rsidRDefault="00173D5C" w:rsidP="00D439C3">
            <w:pPr>
              <w:pStyle w:val="127"/>
              <w:ind w:firstLine="0"/>
              <w:rPr>
                <w:szCs w:val="28"/>
              </w:rPr>
            </w:pPr>
            <w:r>
              <w:rPr>
                <w:noProof/>
                <w:szCs w:val="28"/>
                <w14:ligatures w14:val="standardContextual"/>
              </w:rPr>
              <w:drawing>
                <wp:inline distT="0" distB="0" distL="0" distR="0" wp14:anchorId="76A2C3F8" wp14:editId="6ECCD87C">
                  <wp:extent cx="1851801" cy="4114800"/>
                  <wp:effectExtent l="0" t="0" r="0" b="0"/>
                  <wp:docPr id="102706535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065350" name="Рисунок 1027065350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188" cy="4151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8" w:type="dxa"/>
          </w:tcPr>
          <w:p w14:paraId="1959BA13" w14:textId="6869CB11" w:rsidR="00B356BE" w:rsidRDefault="00173D5C" w:rsidP="00D439C3">
            <w:pPr>
              <w:pStyle w:val="127"/>
              <w:ind w:firstLine="0"/>
              <w:rPr>
                <w:szCs w:val="28"/>
              </w:rPr>
            </w:pPr>
            <w:r>
              <w:rPr>
                <w:szCs w:val="28"/>
              </w:rPr>
              <w:t>Для восстановления пароля на странице авторизации для входа в учетную запись нажмите кнопку «Забыли пароль». В появившемся окне выбрать «Не помню логин», затем</w:t>
            </w:r>
            <w:r w:rsidR="00F430D4">
              <w:rPr>
                <w:szCs w:val="28"/>
              </w:rPr>
              <w:t xml:space="preserve"> нажать</w:t>
            </w:r>
            <w:r>
              <w:rPr>
                <w:szCs w:val="28"/>
              </w:rPr>
              <w:t xml:space="preserve"> «Перейти к регистрации»</w:t>
            </w:r>
            <w:r w:rsidR="00F430D4">
              <w:rPr>
                <w:szCs w:val="28"/>
              </w:rPr>
              <w:t>.</w:t>
            </w:r>
            <w:r w:rsidR="008E33F9">
              <w:t xml:space="preserve"> </w:t>
            </w:r>
          </w:p>
        </w:tc>
      </w:tr>
      <w:tr w:rsidR="00D66579" w14:paraId="1955DE8C" w14:textId="77777777" w:rsidTr="00D439C3">
        <w:trPr>
          <w:trHeight w:val="5160"/>
        </w:trPr>
        <w:tc>
          <w:tcPr>
            <w:tcW w:w="3119" w:type="dxa"/>
          </w:tcPr>
          <w:p w14:paraId="2B62347F" w14:textId="4E886DF5" w:rsidR="00B356BE" w:rsidRPr="003538ED" w:rsidRDefault="00896D91" w:rsidP="00D439C3">
            <w:pPr>
              <w:pStyle w:val="127"/>
              <w:ind w:firstLine="0"/>
              <w:rPr>
                <w:szCs w:val="28"/>
              </w:rPr>
            </w:pPr>
            <w:r>
              <w:rPr>
                <w:noProof/>
                <w:szCs w:val="28"/>
                <w14:ligatures w14:val="standardContextual"/>
              </w:rPr>
              <w:drawing>
                <wp:inline distT="0" distB="0" distL="0" distR="0" wp14:anchorId="62EF1EAD" wp14:editId="00421699">
                  <wp:extent cx="1817509" cy="4038600"/>
                  <wp:effectExtent l="0" t="0" r="0" b="0"/>
                  <wp:docPr id="177533775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337759" name="Рисунок 1775337759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527" cy="4045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8" w:type="dxa"/>
          </w:tcPr>
          <w:p w14:paraId="0A0267D4" w14:textId="22677B82" w:rsidR="00B356BE" w:rsidRPr="008855C0" w:rsidRDefault="008E33F9" w:rsidP="00D439C3">
            <w:pPr>
              <w:pStyle w:val="127"/>
              <w:ind w:firstLine="0"/>
              <w:rPr>
                <w:szCs w:val="28"/>
              </w:rPr>
            </w:pPr>
            <w:r>
              <w:rPr>
                <w:szCs w:val="28"/>
              </w:rPr>
              <w:t>Нажать кнопку «Начать регистрацию». В следующем окне ознакомится с текстом соглашения (пролистать до конца) и дать согласие на обработку персональных данных нажать «Согласен». После ознакомится с условиями осуществления деятельности и подтвердить соответствие, нажав «Соответствую».</w:t>
            </w:r>
          </w:p>
        </w:tc>
      </w:tr>
      <w:tr w:rsidR="00D66579" w14:paraId="69283836" w14:textId="77777777" w:rsidTr="00D439C3">
        <w:trPr>
          <w:trHeight w:val="5160"/>
        </w:trPr>
        <w:tc>
          <w:tcPr>
            <w:tcW w:w="3119" w:type="dxa"/>
          </w:tcPr>
          <w:p w14:paraId="0E4772FC" w14:textId="3B93C36A" w:rsidR="00B356BE" w:rsidRDefault="008E33F9" w:rsidP="00D439C3">
            <w:pPr>
              <w:pStyle w:val="127"/>
              <w:ind w:firstLine="0"/>
              <w:rPr>
                <w:szCs w:val="28"/>
              </w:rPr>
            </w:pPr>
            <w:r>
              <w:rPr>
                <w:noProof/>
                <w:szCs w:val="28"/>
                <w14:ligatures w14:val="standardContextual"/>
              </w:rPr>
              <w:lastRenderedPageBreak/>
              <w:drawing>
                <wp:inline distT="0" distB="0" distL="0" distR="0" wp14:anchorId="2EBC98F8" wp14:editId="15953857">
                  <wp:extent cx="1577460" cy="3505200"/>
                  <wp:effectExtent l="0" t="0" r="3810" b="0"/>
                  <wp:docPr id="45341032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410323" name="Рисунок 45341032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691" cy="351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8" w:type="dxa"/>
          </w:tcPr>
          <w:p w14:paraId="706B8DB4" w14:textId="2FF8CDB2" w:rsidR="00B356BE" w:rsidRPr="00AB55B6" w:rsidRDefault="008E33F9" w:rsidP="00D439C3">
            <w:pPr>
              <w:pStyle w:val="127"/>
              <w:ind w:firstLine="0"/>
              <w:rPr>
                <w:szCs w:val="28"/>
              </w:rPr>
            </w:pPr>
            <w:r>
              <w:rPr>
                <w:szCs w:val="28"/>
              </w:rPr>
              <w:t>На следующей форме будет предложно выбрать способ авторизации через МСИ или через мобильного оператора. Рассмотрим пример восстановление пароля через мобильного оператора.</w:t>
            </w:r>
          </w:p>
        </w:tc>
      </w:tr>
      <w:tr w:rsidR="00D66579" w14:paraId="504C2E33" w14:textId="77777777" w:rsidTr="00D439C3">
        <w:trPr>
          <w:trHeight w:val="5160"/>
        </w:trPr>
        <w:tc>
          <w:tcPr>
            <w:tcW w:w="3119" w:type="dxa"/>
          </w:tcPr>
          <w:p w14:paraId="6394B44B" w14:textId="1A134D9D" w:rsidR="008E33F9" w:rsidRDefault="00425E01" w:rsidP="00D439C3">
            <w:pPr>
              <w:pStyle w:val="127"/>
              <w:ind w:firstLine="0"/>
              <w:rPr>
                <w:noProof/>
                <w:szCs w:val="28"/>
                <w14:ligatures w14:val="standardContextual"/>
              </w:rPr>
            </w:pPr>
            <w:r>
              <w:rPr>
                <w:noProof/>
                <w:szCs w:val="28"/>
                <w14:ligatures w14:val="standardContextual"/>
              </w:rPr>
              <w:drawing>
                <wp:inline distT="0" distB="0" distL="0" distR="0" wp14:anchorId="7195480A" wp14:editId="71B7F928">
                  <wp:extent cx="1770356" cy="3933825"/>
                  <wp:effectExtent l="0" t="0" r="1905" b="0"/>
                  <wp:docPr id="157877963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779639" name="Рисунок 157877963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7172" cy="3948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8" w:type="dxa"/>
          </w:tcPr>
          <w:p w14:paraId="5AD59F46" w14:textId="6D383CE8" w:rsidR="008E33F9" w:rsidRDefault="00425E01" w:rsidP="00D439C3">
            <w:pPr>
              <w:pStyle w:val="127"/>
              <w:ind w:firstLine="0"/>
              <w:rPr>
                <w:szCs w:val="28"/>
              </w:rPr>
            </w:pPr>
            <w:r>
              <w:rPr>
                <w:szCs w:val="28"/>
              </w:rPr>
              <w:t>Требуется ввести идентификационный (личный) номер паспорта, номер телефона, зарегистрированный на Вас, выбрать мобильного оператора и дать соглашение на обработку персональных данных.</w:t>
            </w:r>
          </w:p>
        </w:tc>
      </w:tr>
      <w:tr w:rsidR="00D66579" w14:paraId="0E75937F" w14:textId="77777777" w:rsidTr="00D439C3">
        <w:trPr>
          <w:trHeight w:val="5160"/>
        </w:trPr>
        <w:tc>
          <w:tcPr>
            <w:tcW w:w="3119" w:type="dxa"/>
          </w:tcPr>
          <w:p w14:paraId="54883885" w14:textId="0113A966" w:rsidR="00425E01" w:rsidRDefault="00425E01" w:rsidP="00D439C3">
            <w:pPr>
              <w:pStyle w:val="127"/>
              <w:ind w:firstLine="0"/>
              <w:rPr>
                <w:noProof/>
                <w:szCs w:val="28"/>
                <w14:ligatures w14:val="standardContextual"/>
              </w:rPr>
            </w:pPr>
            <w:r>
              <w:rPr>
                <w:noProof/>
                <w:szCs w:val="28"/>
                <w14:ligatures w14:val="standardContextual"/>
              </w:rPr>
              <w:lastRenderedPageBreak/>
              <w:drawing>
                <wp:inline distT="0" distB="0" distL="0" distR="0" wp14:anchorId="6A566B45" wp14:editId="29F68779">
                  <wp:extent cx="1638300" cy="3640388"/>
                  <wp:effectExtent l="0" t="0" r="0" b="0"/>
                  <wp:docPr id="74152729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527296" name="Рисунок 74152729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76" cy="3654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8" w:type="dxa"/>
          </w:tcPr>
          <w:p w14:paraId="08ED30CB" w14:textId="39AE271B" w:rsidR="00425E01" w:rsidRPr="00425E01" w:rsidRDefault="00425E01" w:rsidP="00D439C3">
            <w:pPr>
              <w:pStyle w:val="127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Для восстановления логина и пароля нажмите «Восстановить доступ». После этого на </w:t>
            </w:r>
            <w:r w:rsidR="00AC638C">
              <w:rPr>
                <w:szCs w:val="28"/>
              </w:rPr>
              <w:t xml:space="preserve">телефонный </w:t>
            </w:r>
            <w:r>
              <w:rPr>
                <w:szCs w:val="28"/>
              </w:rPr>
              <w:t xml:space="preserve">номер придет </w:t>
            </w:r>
            <w:proofErr w:type="spellStart"/>
            <w:r>
              <w:rPr>
                <w:szCs w:val="28"/>
                <w:lang w:val="en-US"/>
              </w:rPr>
              <w:t>sms</w:t>
            </w:r>
            <w:proofErr w:type="spellEnd"/>
            <w:r>
              <w:rPr>
                <w:szCs w:val="28"/>
                <w:lang w:val="en-US"/>
              </w:rPr>
              <w:t>-</w:t>
            </w:r>
            <w:r>
              <w:rPr>
                <w:szCs w:val="28"/>
              </w:rPr>
              <w:t>сообщение</w:t>
            </w:r>
          </w:p>
        </w:tc>
      </w:tr>
      <w:tr w:rsidR="00AC638C" w14:paraId="536F3DBE" w14:textId="77777777" w:rsidTr="00D439C3">
        <w:trPr>
          <w:trHeight w:val="5160"/>
        </w:trPr>
        <w:tc>
          <w:tcPr>
            <w:tcW w:w="3119" w:type="dxa"/>
          </w:tcPr>
          <w:p w14:paraId="67185CDA" w14:textId="69750EF7" w:rsidR="00425E01" w:rsidRDefault="00AC638C" w:rsidP="00D439C3">
            <w:pPr>
              <w:pStyle w:val="127"/>
              <w:ind w:firstLine="0"/>
              <w:rPr>
                <w:noProof/>
                <w:szCs w:val="28"/>
                <w14:ligatures w14:val="standardContextual"/>
              </w:rPr>
            </w:pPr>
            <w:r>
              <w:rPr>
                <w:noProof/>
                <w:szCs w:val="28"/>
                <w14:ligatures w14:val="standardContextual"/>
              </w:rPr>
              <w:drawing>
                <wp:inline distT="0" distB="0" distL="0" distR="0" wp14:anchorId="4ACBFB23" wp14:editId="6B07942D">
                  <wp:extent cx="2319038" cy="5153025"/>
                  <wp:effectExtent l="0" t="0" r="5080" b="0"/>
                  <wp:docPr id="41886958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86958" name="Рисунок 4188695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7013" cy="5170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8" w:type="dxa"/>
          </w:tcPr>
          <w:p w14:paraId="2CAF12C1" w14:textId="4A1A8BB8" w:rsidR="00425E01" w:rsidRDefault="00AC638C" w:rsidP="00D439C3">
            <w:pPr>
              <w:pStyle w:val="127"/>
              <w:ind w:firstLine="0"/>
              <w:rPr>
                <w:szCs w:val="28"/>
              </w:rPr>
            </w:pPr>
            <w:r>
              <w:rPr>
                <w:szCs w:val="28"/>
              </w:rPr>
              <w:t>Введите код, отправленный на номер.</w:t>
            </w:r>
          </w:p>
        </w:tc>
      </w:tr>
      <w:tr w:rsidR="00D66579" w14:paraId="20DE464A" w14:textId="77777777" w:rsidTr="00D439C3">
        <w:trPr>
          <w:trHeight w:val="5160"/>
        </w:trPr>
        <w:tc>
          <w:tcPr>
            <w:tcW w:w="3119" w:type="dxa"/>
          </w:tcPr>
          <w:p w14:paraId="1A843689" w14:textId="75546A3E" w:rsidR="00AC638C" w:rsidRDefault="00AC638C" w:rsidP="00D439C3">
            <w:pPr>
              <w:pStyle w:val="127"/>
              <w:ind w:firstLine="0"/>
              <w:rPr>
                <w:noProof/>
                <w:szCs w:val="28"/>
                <w14:ligatures w14:val="standardContextual"/>
              </w:rPr>
            </w:pPr>
            <w:r>
              <w:rPr>
                <w:noProof/>
                <w:szCs w:val="28"/>
                <w14:ligatures w14:val="standardContextual"/>
              </w:rPr>
              <w:lastRenderedPageBreak/>
              <w:drawing>
                <wp:inline distT="0" distB="0" distL="0" distR="0" wp14:anchorId="427CCC6D" wp14:editId="613C8D5A">
                  <wp:extent cx="1771650" cy="3936698"/>
                  <wp:effectExtent l="0" t="0" r="0" b="6985"/>
                  <wp:docPr id="1204911783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911783" name="Рисунок 120491178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228" cy="395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8" w:type="dxa"/>
          </w:tcPr>
          <w:p w14:paraId="5D2CF5CB" w14:textId="2ECA6B76" w:rsidR="00AC638C" w:rsidRDefault="00DB34D4" w:rsidP="00D439C3">
            <w:pPr>
              <w:pStyle w:val="127"/>
              <w:ind w:firstLine="0"/>
              <w:rPr>
                <w:szCs w:val="28"/>
              </w:rPr>
            </w:pPr>
            <w:r>
              <w:rPr>
                <w:szCs w:val="28"/>
              </w:rPr>
              <w:t>После авторизации п</w:t>
            </w:r>
            <w:r w:rsidR="00AC638C">
              <w:rPr>
                <w:szCs w:val="28"/>
              </w:rPr>
              <w:t xml:space="preserve">рограмма </w:t>
            </w:r>
            <w:r>
              <w:rPr>
                <w:szCs w:val="28"/>
              </w:rPr>
              <w:t>напишет</w:t>
            </w:r>
            <w:r w:rsidR="00AC638C">
              <w:rPr>
                <w:szCs w:val="28"/>
              </w:rPr>
              <w:t xml:space="preserve"> Ваш логин</w:t>
            </w:r>
            <w:r>
              <w:rPr>
                <w:szCs w:val="28"/>
              </w:rPr>
              <w:t>, для того чтобы изменить пароль нажмите «Восстановить доступ».</w:t>
            </w:r>
          </w:p>
        </w:tc>
      </w:tr>
      <w:tr w:rsidR="00DC5909" w14:paraId="036F3C33" w14:textId="77777777" w:rsidTr="00D439C3">
        <w:trPr>
          <w:trHeight w:val="5160"/>
        </w:trPr>
        <w:tc>
          <w:tcPr>
            <w:tcW w:w="3119" w:type="dxa"/>
          </w:tcPr>
          <w:p w14:paraId="01C9EA8C" w14:textId="58303DA8" w:rsidR="00DC5909" w:rsidRPr="00D66579" w:rsidRDefault="00D66579" w:rsidP="00D439C3">
            <w:pPr>
              <w:pStyle w:val="127"/>
              <w:ind w:firstLine="0"/>
              <w:rPr>
                <w:noProof/>
                <w:szCs w:val="28"/>
                <w14:ligatures w14:val="standardContextual"/>
              </w:rPr>
            </w:pPr>
            <w:r>
              <w:rPr>
                <w:noProof/>
                <w:szCs w:val="28"/>
                <w14:ligatures w14:val="standardContextual"/>
              </w:rPr>
              <w:drawing>
                <wp:inline distT="0" distB="0" distL="0" distR="0" wp14:anchorId="4DBA42FA" wp14:editId="017B07ED">
                  <wp:extent cx="2177581" cy="4838700"/>
                  <wp:effectExtent l="0" t="0" r="0" b="0"/>
                  <wp:docPr id="702557707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557707" name="Рисунок 70255770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2905" cy="4850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8" w:type="dxa"/>
          </w:tcPr>
          <w:p w14:paraId="3A37A2D9" w14:textId="00766AFF" w:rsidR="00DC5909" w:rsidRPr="00D66579" w:rsidRDefault="00D66579" w:rsidP="00D439C3">
            <w:pPr>
              <w:pStyle w:val="127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В появившейся форме введите новый пароль для входа и продублируйте его. Затем пролистайте вниз экрана и введите </w:t>
            </w:r>
            <w:r>
              <w:rPr>
                <w:szCs w:val="28"/>
                <w:lang w:val="en-US"/>
              </w:rPr>
              <w:t>e</w:t>
            </w:r>
            <w:r w:rsidRPr="00D66579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mail</w:t>
            </w:r>
            <w:r>
              <w:rPr>
                <w:szCs w:val="28"/>
              </w:rPr>
              <w:t xml:space="preserve"> для восстановления доступа к личному кабинету плательщика. Выберите секретный вопрос и ответ на него.</w:t>
            </w:r>
          </w:p>
        </w:tc>
      </w:tr>
      <w:tr w:rsidR="00D66579" w14:paraId="587C6EBD" w14:textId="77777777" w:rsidTr="00D439C3">
        <w:trPr>
          <w:trHeight w:val="5160"/>
        </w:trPr>
        <w:tc>
          <w:tcPr>
            <w:tcW w:w="3119" w:type="dxa"/>
          </w:tcPr>
          <w:p w14:paraId="2C493B60" w14:textId="01F4F29A" w:rsidR="00D66579" w:rsidRDefault="00D66579" w:rsidP="00D439C3">
            <w:pPr>
              <w:pStyle w:val="127"/>
              <w:ind w:firstLine="0"/>
              <w:rPr>
                <w:noProof/>
                <w:szCs w:val="28"/>
                <w14:ligatures w14:val="standardContextual"/>
              </w:rPr>
            </w:pPr>
            <w:r>
              <w:rPr>
                <w:noProof/>
                <w:szCs w:val="28"/>
                <w14:ligatures w14:val="standardContextual"/>
              </w:rPr>
              <w:lastRenderedPageBreak/>
              <w:drawing>
                <wp:inline distT="0" distB="0" distL="0" distR="0" wp14:anchorId="2D0BB5EB" wp14:editId="56D9ED8C">
                  <wp:extent cx="2237593" cy="4972050"/>
                  <wp:effectExtent l="0" t="0" r="0" b="0"/>
                  <wp:docPr id="1206580677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580677" name="Рисунок 120658067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024" cy="4984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8" w:type="dxa"/>
          </w:tcPr>
          <w:p w14:paraId="1077A187" w14:textId="528F19B4" w:rsidR="00D66579" w:rsidRDefault="00D66579" w:rsidP="00D439C3">
            <w:pPr>
              <w:pStyle w:val="127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Нажмите далее. Появится сообщение о восстановлении доступа. Теперь можете использовать новый пароль для входа. </w:t>
            </w:r>
          </w:p>
        </w:tc>
      </w:tr>
      <w:bookmarkEnd w:id="0"/>
    </w:tbl>
    <w:p w14:paraId="7A90AC46" w14:textId="77777777" w:rsidR="00B356BE" w:rsidRDefault="00B356BE"/>
    <w:sectPr w:rsidR="00B35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BE"/>
    <w:rsid w:val="00022CC2"/>
    <w:rsid w:val="00173D5C"/>
    <w:rsid w:val="00425E01"/>
    <w:rsid w:val="0072696E"/>
    <w:rsid w:val="008937CF"/>
    <w:rsid w:val="00896D91"/>
    <w:rsid w:val="008E33F9"/>
    <w:rsid w:val="009916E6"/>
    <w:rsid w:val="00AC638C"/>
    <w:rsid w:val="00B356BE"/>
    <w:rsid w:val="00D66579"/>
    <w:rsid w:val="00DB34D4"/>
    <w:rsid w:val="00DC5909"/>
    <w:rsid w:val="00F4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D6009"/>
  <w15:chartTrackingRefBased/>
  <w15:docId w15:val="{1DF18E37-690F-4252-AEBC-3800955E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6B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7">
    <w:name w:val="Стиль По ширине Первая строка:  127 см"/>
    <w:basedOn w:val="a"/>
    <w:rsid w:val="00B356B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Крохов Андрей Михайлович</dc:creator>
  <cp:keywords/>
  <dc:description/>
  <cp:lastModifiedBy>Крохов Андрей Михайлович</cp:lastModifiedBy>
  <cp:revision>3</cp:revision>
  <dcterms:created xsi:type="dcterms:W3CDTF">2024-12-19T09:51:00Z</dcterms:created>
  <dcterms:modified xsi:type="dcterms:W3CDTF">2025-01-03T13:56:00Z</dcterms:modified>
</cp:coreProperties>
</file>